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96D1" w14:textId="77777777" w:rsidR="0008012B" w:rsidRDefault="0008012B" w:rsidP="0008012B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</w:rPr>
      </w:pPr>
    </w:p>
    <w:p w14:paraId="65989C93" w14:textId="77777777" w:rsidR="002A24E0" w:rsidRPr="00D51B6E" w:rsidRDefault="002A24E0" w:rsidP="002A24E0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D51B6E">
        <w:rPr>
          <w:rFonts w:asciiTheme="minorHAnsi" w:hAnsiTheme="minorHAnsi" w:cstheme="minorHAnsi"/>
          <w:b/>
        </w:rPr>
        <w:t xml:space="preserve">Załącznik nr </w:t>
      </w:r>
      <w:r w:rsidR="00462C9E">
        <w:rPr>
          <w:rFonts w:asciiTheme="minorHAnsi" w:hAnsiTheme="minorHAnsi" w:cstheme="minorHAnsi"/>
          <w:b/>
        </w:rPr>
        <w:t>2</w:t>
      </w:r>
      <w:r w:rsidR="00182D6F">
        <w:rPr>
          <w:rFonts w:asciiTheme="minorHAnsi" w:hAnsiTheme="minorHAnsi" w:cstheme="minorHAnsi"/>
          <w:b/>
        </w:rPr>
        <w:br/>
        <w:t>do ogłoszenia otwartego konkursu ofert</w:t>
      </w:r>
    </w:p>
    <w:p w14:paraId="2ABBACA3" w14:textId="77777777" w:rsidR="002A24E0" w:rsidRDefault="002A24E0" w:rsidP="002A24E0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rFonts w:asciiTheme="minorHAnsi" w:hAnsiTheme="minorHAnsi" w:cstheme="minorHAnsi"/>
          <w:b/>
          <w:sz w:val="20"/>
          <w:szCs w:val="20"/>
        </w:rPr>
        <w:t>(wzór określony</w:t>
      </w:r>
      <w:r w:rsidRPr="00D51B6E">
        <w:rPr>
          <w:rFonts w:asciiTheme="minorHAnsi" w:hAnsiTheme="minorHAnsi" w:cstheme="minorHAnsi"/>
          <w:b/>
          <w:sz w:val="20"/>
          <w:szCs w:val="20"/>
        </w:rPr>
        <w:t xml:space="preserve"> rozporządzeniem Przewodniczącego Komitetu do spraw Pożytku Publicznego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51B6E">
        <w:rPr>
          <w:rFonts w:asciiTheme="minorHAnsi" w:hAnsiTheme="minorHAnsi" w:cstheme="minorHAnsi"/>
          <w:b/>
          <w:sz w:val="20"/>
          <w:szCs w:val="20"/>
        </w:rPr>
        <w:t xml:space="preserve">z dnia 24 października 2018 r. w sprawie wzorów ofert i ramowych wzorów umów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51B6E">
        <w:rPr>
          <w:rFonts w:asciiTheme="minorHAnsi" w:hAnsiTheme="minorHAnsi" w:cstheme="minorHAnsi"/>
          <w:b/>
          <w:sz w:val="20"/>
          <w:szCs w:val="20"/>
        </w:rPr>
        <w:t>dotyczących realizacji zadań publicznych oraz wzorów sprawozdań z wykonania tych zadań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7CDABF01" w14:textId="77777777" w:rsidR="00EE67BA" w:rsidRDefault="00EE67BA" w:rsidP="00EE4218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6EDE88BD" w14:textId="77777777" w:rsidR="00E327C0" w:rsidRPr="008A06BC" w:rsidRDefault="00E327C0" w:rsidP="00DB3022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A30B2C5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9470FFF" w14:textId="5DA3EF0D" w:rsidR="00DB3022" w:rsidRPr="00DB3022" w:rsidRDefault="00625209" w:rsidP="00DB3022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924F44">
        <w:rPr>
          <w:rFonts w:asciiTheme="minorHAnsi" w:eastAsia="Arial" w:hAnsiTheme="minorHAnsi" w:cs="Calibri"/>
          <w:bCs/>
          <w:sz w:val="22"/>
          <w:szCs w:val="22"/>
        </w:rPr>
        <w:t>23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924F44">
        <w:rPr>
          <w:rFonts w:asciiTheme="minorHAnsi" w:eastAsia="Arial" w:hAnsiTheme="minorHAnsi" w:cs="Calibri"/>
          <w:bCs/>
          <w:sz w:val="22"/>
          <w:szCs w:val="22"/>
        </w:rPr>
        <w:t>571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63DA112" w14:textId="77777777" w:rsidR="00DB3022" w:rsidRDefault="00DB3022" w:rsidP="00DB3022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</w:p>
    <w:p w14:paraId="65591DE8" w14:textId="77777777" w:rsidR="00E327C0" w:rsidRPr="00AE24D0" w:rsidRDefault="00E327C0" w:rsidP="00DB3022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6DD3C7A" w14:textId="77777777" w:rsidR="00DB3022" w:rsidRDefault="00DB3022" w:rsidP="00DB302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14:paraId="1065DD14" w14:textId="77777777" w:rsidR="00E327C0" w:rsidRPr="00AE24D0" w:rsidRDefault="00ED2A4F" w:rsidP="00DB302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EDF0A0E" w14:textId="77777777" w:rsidR="00DB3022" w:rsidRDefault="00DB3022" w:rsidP="00DB302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14:paraId="3D9180FF" w14:textId="77777777" w:rsidR="00E327C0" w:rsidRPr="00AE24D0" w:rsidRDefault="00E327C0" w:rsidP="00DB302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20E7C2C" w14:textId="77777777" w:rsidR="00DB3022" w:rsidRDefault="00DB3022" w:rsidP="00DB302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</w:p>
    <w:p w14:paraId="50BE6D0A" w14:textId="77777777" w:rsidR="00710C06" w:rsidRPr="007F534A" w:rsidRDefault="001D76D7" w:rsidP="00DB302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469F64B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F9C7A4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01A770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5B4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773B7D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0CDA60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7F2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D602B9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026"/>
        <w:gridCol w:w="3219"/>
        <w:gridCol w:w="2523"/>
      </w:tblGrid>
      <w:tr w:rsidR="00E327C0" w:rsidRPr="00AE24D0" w14:paraId="2E6AF4CE" w14:textId="77777777" w:rsidTr="00EE67BA">
        <w:trPr>
          <w:trHeight w:val="59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75F995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90F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AD53A9B" w14:textId="77777777" w:rsidTr="00EE67BA">
        <w:trPr>
          <w:trHeight w:val="67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3E53D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F9C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7ED75AC" w14:textId="77777777" w:rsidTr="00EE67BA">
        <w:trPr>
          <w:trHeight w:val="78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1363B0E" w14:textId="77777777" w:rsidR="00E327C0" w:rsidRPr="00AE24D0" w:rsidRDefault="00EE67BA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44D65" w14:textId="77777777" w:rsidR="00E327C0" w:rsidRPr="00AE24D0" w:rsidRDefault="00E327C0" w:rsidP="00EE67BA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99F63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712E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BC8191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03C7E11" w14:textId="77777777" w:rsidTr="00311754">
        <w:tc>
          <w:tcPr>
            <w:tcW w:w="10774" w:type="dxa"/>
            <w:shd w:val="clear" w:color="auto" w:fill="C4BC96"/>
          </w:tcPr>
          <w:p w14:paraId="46770D0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BBD43E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B95032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5DDE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7204C5B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285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6738A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F6040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C2233D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642BCF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36E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122F81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83E6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5EB3C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7F1DD7A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59533D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4CA5129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  <w:tblCaption w:val="Rozliczenie wydatków za rok"/>
        <w:tblDescription w:val="Rozliczenie wydatków za rok"/>
      </w:tblPr>
      <w:tblGrid>
        <w:gridCol w:w="851"/>
        <w:gridCol w:w="3687"/>
        <w:gridCol w:w="3260"/>
        <w:gridCol w:w="2976"/>
      </w:tblGrid>
      <w:tr w:rsidR="007F534A" w:rsidRPr="003A2508" w14:paraId="01056D02" w14:textId="77777777" w:rsidTr="00FD216B">
        <w:trPr>
          <w:trHeight w:val="498"/>
          <w:tblHeader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098627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D60633C" w14:textId="77777777" w:rsidTr="00D93593">
        <w:trPr>
          <w:trHeight w:val="498"/>
        </w:trPr>
        <w:tc>
          <w:tcPr>
            <w:tcW w:w="395" w:type="pct"/>
            <w:shd w:val="clear" w:color="auto" w:fill="DDD9C3" w:themeFill="background2" w:themeFillShade="E6"/>
            <w:vAlign w:val="center"/>
          </w:tcPr>
          <w:p w14:paraId="4833A50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11" w:type="pct"/>
            <w:shd w:val="clear" w:color="auto" w:fill="DDD9C3" w:themeFill="background2" w:themeFillShade="E6"/>
            <w:vAlign w:val="center"/>
          </w:tcPr>
          <w:p w14:paraId="004F5D2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512" w:type="pct"/>
            <w:shd w:val="clear" w:color="auto" w:fill="DDD9C3" w:themeFill="background2" w:themeFillShade="E6"/>
            <w:vAlign w:val="center"/>
          </w:tcPr>
          <w:p w14:paraId="7FB4A0E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F8D25D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382" w:type="pct"/>
            <w:shd w:val="clear" w:color="auto" w:fill="DDD9C3" w:themeFill="background2" w:themeFillShade="E6"/>
            <w:vAlign w:val="center"/>
          </w:tcPr>
          <w:p w14:paraId="74F2922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8DEFB6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0364FC1" w14:textId="77777777" w:rsidTr="00D93593">
        <w:tc>
          <w:tcPr>
            <w:tcW w:w="395" w:type="pct"/>
            <w:shd w:val="clear" w:color="auto" w:fill="DDD9C3" w:themeFill="background2" w:themeFillShade="E6"/>
          </w:tcPr>
          <w:p w14:paraId="35CBB81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224" w:type="pct"/>
            <w:gridSpan w:val="2"/>
            <w:shd w:val="clear" w:color="auto" w:fill="DDD9C3" w:themeFill="background2" w:themeFillShade="E6"/>
          </w:tcPr>
          <w:p w14:paraId="6361DB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382" w:type="pct"/>
            <w:shd w:val="clear" w:color="auto" w:fill="DDD9C3" w:themeFill="background2" w:themeFillShade="E6"/>
          </w:tcPr>
          <w:p w14:paraId="3C3AA0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8020FCB" w14:textId="77777777" w:rsidTr="00D93593">
        <w:tc>
          <w:tcPr>
            <w:tcW w:w="395" w:type="pct"/>
          </w:tcPr>
          <w:p w14:paraId="2E9E5C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11" w:type="pct"/>
          </w:tcPr>
          <w:p w14:paraId="0C574B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512" w:type="pct"/>
          </w:tcPr>
          <w:p w14:paraId="0BE7B7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537E1B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1C3016" w14:textId="77777777" w:rsidTr="00D93593">
        <w:tc>
          <w:tcPr>
            <w:tcW w:w="395" w:type="pct"/>
          </w:tcPr>
          <w:p w14:paraId="722497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11" w:type="pct"/>
          </w:tcPr>
          <w:p w14:paraId="00C81D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512" w:type="pct"/>
          </w:tcPr>
          <w:p w14:paraId="182DBD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2DC84C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E6FA05" w14:textId="77777777" w:rsidTr="00D93593">
        <w:tc>
          <w:tcPr>
            <w:tcW w:w="395" w:type="pct"/>
          </w:tcPr>
          <w:p w14:paraId="6C6DAB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11" w:type="pct"/>
          </w:tcPr>
          <w:p w14:paraId="4662A8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512" w:type="pct"/>
          </w:tcPr>
          <w:p w14:paraId="51DDDF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47C648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5F368E" w14:textId="77777777" w:rsidTr="00D93593">
        <w:tc>
          <w:tcPr>
            <w:tcW w:w="395" w:type="pct"/>
          </w:tcPr>
          <w:p w14:paraId="6412453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11" w:type="pct"/>
          </w:tcPr>
          <w:p w14:paraId="2BF640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12" w:type="pct"/>
          </w:tcPr>
          <w:p w14:paraId="2103E9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2E2FDD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183606" w14:textId="77777777" w:rsidTr="00D93593">
        <w:tc>
          <w:tcPr>
            <w:tcW w:w="395" w:type="pct"/>
          </w:tcPr>
          <w:p w14:paraId="48BCEC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11" w:type="pct"/>
          </w:tcPr>
          <w:p w14:paraId="12CAFC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512" w:type="pct"/>
          </w:tcPr>
          <w:p w14:paraId="104534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49FC24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9B40E5" w14:textId="77777777" w:rsidTr="00D93593">
        <w:tc>
          <w:tcPr>
            <w:tcW w:w="395" w:type="pct"/>
          </w:tcPr>
          <w:p w14:paraId="60DD65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11" w:type="pct"/>
          </w:tcPr>
          <w:p w14:paraId="289D69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512" w:type="pct"/>
          </w:tcPr>
          <w:p w14:paraId="39EFE8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43AC2F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01DF82" w14:textId="77777777" w:rsidTr="00D93593">
        <w:tc>
          <w:tcPr>
            <w:tcW w:w="395" w:type="pct"/>
          </w:tcPr>
          <w:p w14:paraId="42155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11" w:type="pct"/>
          </w:tcPr>
          <w:p w14:paraId="4905D7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512" w:type="pct"/>
          </w:tcPr>
          <w:p w14:paraId="001A08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01CB44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77FBCD" w14:textId="77777777" w:rsidTr="00D93593">
        <w:tc>
          <w:tcPr>
            <w:tcW w:w="395" w:type="pct"/>
          </w:tcPr>
          <w:p w14:paraId="58E882E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11" w:type="pct"/>
          </w:tcPr>
          <w:p w14:paraId="6AF31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12" w:type="pct"/>
          </w:tcPr>
          <w:p w14:paraId="0B133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7C6255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AD10C4" w14:textId="77777777" w:rsidTr="00D93593">
        <w:tc>
          <w:tcPr>
            <w:tcW w:w="2106" w:type="pct"/>
            <w:gridSpan w:val="2"/>
            <w:shd w:val="clear" w:color="auto" w:fill="DDD9C3" w:themeFill="background2" w:themeFillShade="E6"/>
          </w:tcPr>
          <w:p w14:paraId="0D03C6B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12" w:type="pct"/>
          </w:tcPr>
          <w:p w14:paraId="64EAE2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21FD2C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551B2D" w14:textId="77777777" w:rsidTr="00D93593">
        <w:tc>
          <w:tcPr>
            <w:tcW w:w="395" w:type="pct"/>
            <w:shd w:val="clear" w:color="auto" w:fill="DDD9C3" w:themeFill="background2" w:themeFillShade="E6"/>
          </w:tcPr>
          <w:p w14:paraId="7268E39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224" w:type="pct"/>
            <w:gridSpan w:val="2"/>
            <w:shd w:val="clear" w:color="auto" w:fill="DDD9C3" w:themeFill="background2" w:themeFillShade="E6"/>
          </w:tcPr>
          <w:p w14:paraId="3CEF7D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382" w:type="pct"/>
            <w:shd w:val="clear" w:color="auto" w:fill="DDD9C3" w:themeFill="background2" w:themeFillShade="E6"/>
          </w:tcPr>
          <w:p w14:paraId="4AA7F45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C49499B" w14:textId="77777777" w:rsidTr="00D93593">
        <w:tc>
          <w:tcPr>
            <w:tcW w:w="395" w:type="pct"/>
          </w:tcPr>
          <w:p w14:paraId="64004C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11" w:type="pct"/>
          </w:tcPr>
          <w:p w14:paraId="7A955B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512" w:type="pct"/>
          </w:tcPr>
          <w:p w14:paraId="4EDF3B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650718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AAE12C" w14:textId="77777777" w:rsidTr="00D93593">
        <w:tc>
          <w:tcPr>
            <w:tcW w:w="395" w:type="pct"/>
          </w:tcPr>
          <w:p w14:paraId="0299AD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11" w:type="pct"/>
          </w:tcPr>
          <w:p w14:paraId="5C91B6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512" w:type="pct"/>
          </w:tcPr>
          <w:p w14:paraId="5D02E0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527056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73921B" w14:textId="77777777" w:rsidTr="00D93593">
        <w:tc>
          <w:tcPr>
            <w:tcW w:w="395" w:type="pct"/>
          </w:tcPr>
          <w:p w14:paraId="488D26B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11" w:type="pct"/>
          </w:tcPr>
          <w:p w14:paraId="6A13B4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512" w:type="pct"/>
          </w:tcPr>
          <w:p w14:paraId="10F86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253B27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814CF6" w14:textId="77777777" w:rsidTr="00D93593">
        <w:tc>
          <w:tcPr>
            <w:tcW w:w="2106" w:type="pct"/>
            <w:gridSpan w:val="2"/>
            <w:shd w:val="clear" w:color="auto" w:fill="DDD9C3" w:themeFill="background2" w:themeFillShade="E6"/>
          </w:tcPr>
          <w:p w14:paraId="11B908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12" w:type="pct"/>
          </w:tcPr>
          <w:p w14:paraId="0285FA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68DB2E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AD8D3D2" w14:textId="77777777" w:rsidTr="00D93593">
        <w:tc>
          <w:tcPr>
            <w:tcW w:w="2106" w:type="pct"/>
            <w:gridSpan w:val="2"/>
            <w:shd w:val="clear" w:color="auto" w:fill="DDD9C3" w:themeFill="background2" w:themeFillShade="E6"/>
          </w:tcPr>
          <w:p w14:paraId="6A724D5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12" w:type="pct"/>
          </w:tcPr>
          <w:p w14:paraId="3E0EB4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82" w:type="pct"/>
          </w:tcPr>
          <w:p w14:paraId="551CBF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B42F12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zliczenie ze względu na źródło finansowania zadania publicznego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ACEAC5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2B865E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CEAD2AB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B7ABC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44CCA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6CE03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E26FE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F1A1B96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A0D2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B26D4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1751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DD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AE3C4A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A10D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826BD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6F9C2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58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D008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8BA3A4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FD5C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DCBA5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E4C3F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3DBA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2CC6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07D68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59AE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75F0E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A8784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1B47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88A3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2BE1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BF07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79E64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27FCF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C4AAE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803909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F04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FF3BC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8944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380CB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436F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1907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38BB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65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4578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8216F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4CA3D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3572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84CF1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8BB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0784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71CF8D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B6D58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2B25F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5C40E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3E0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2EBF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5FC32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3414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60C59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C6B864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CBD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9FF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9452845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CFA7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55351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CE3839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DF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15B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CBF0D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26D7C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30B8C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62C4DE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75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C3F2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58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88640A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E23FE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B9EFF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386E9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5AB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F43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2943B7F" w14:textId="77777777" w:rsidTr="00EE67BA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6BB3A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D86EE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236E3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BC7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4F6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E3F50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B54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A5726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4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B9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1518604" w14:textId="77777777" w:rsidTr="00EE67B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3C1D4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3B2F4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FA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92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EC9C958" w14:textId="77777777" w:rsidTr="00EE67BA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8F0C7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DEFD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12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ED61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E3E337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E5770C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88DA1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16E44F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C18B5F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F122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AB77BE4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B0A94C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F350C3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AAFC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F91C8B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2DEB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C7F86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6CEA00E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41259E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FDEDEB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645BD0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0142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E264E7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C705CA0" w14:textId="77777777" w:rsidR="00026F2A" w:rsidRPr="00AE24D0" w:rsidRDefault="00026F2A" w:rsidP="00026F2A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D9E45BC" w14:textId="77777777" w:rsidR="00026F2A" w:rsidRPr="00AE24D0" w:rsidRDefault="00026F2A" w:rsidP="00026F2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ów);</w:t>
      </w:r>
    </w:p>
    <w:p w14:paraId="7BE60E71" w14:textId="77777777" w:rsidR="00026F2A" w:rsidRPr="00AE24D0" w:rsidRDefault="00026F2A" w:rsidP="00026F2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43C4FA63" w14:textId="77777777" w:rsidR="00026F2A" w:rsidRDefault="00026F2A" w:rsidP="00026F2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</w:r>
      <w:r w:rsidRPr="00EE4218">
        <w:rPr>
          <w:rFonts w:asciiTheme="minorHAnsi" w:hAnsiTheme="minorHAnsi" w:cs="Verdana"/>
          <w:color w:val="auto"/>
          <w:sz w:val="20"/>
          <w:szCs w:val="20"/>
        </w:rPr>
        <w:t xml:space="preserve">w zakresie </w:t>
      </w:r>
      <w:r w:rsidR="00EE4218" w:rsidRPr="00AE24D0">
        <w:rPr>
          <w:rFonts w:asciiTheme="minorHAnsi" w:hAnsiTheme="minorHAnsi" w:cs="Verdana"/>
          <w:color w:val="auto"/>
          <w:sz w:val="20"/>
          <w:szCs w:val="20"/>
        </w:rPr>
        <w:t xml:space="preserve">związanym z otwartym konkursem ofert, w tym z gromadzeniem, przetwarzaniem i przekazywaniem danych osobowych, a także wprowadzaniem ich do systemów informatycznych, osoby, których </w:t>
      </w:r>
      <w:r w:rsidR="00EE4218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EE4218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 w:rsidR="00EE4218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6C6932F" w14:textId="77777777" w:rsidR="00026F2A" w:rsidRPr="00AE24D0" w:rsidRDefault="00026F2A" w:rsidP="00026F2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B096F81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30107AA" w14:textId="77777777" w:rsidTr="00311754">
        <w:tc>
          <w:tcPr>
            <w:tcW w:w="7654" w:type="dxa"/>
            <w:shd w:val="clear" w:color="auto" w:fill="auto"/>
          </w:tcPr>
          <w:p w14:paraId="74078466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F6F2368" w14:textId="77777777" w:rsidR="00377323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5AE2B6A" w14:textId="77777777" w:rsidR="00EE67BA" w:rsidRPr="00AE24D0" w:rsidRDefault="00EE67BA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5C46B2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B4FBBB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CE141A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8A1A71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C953436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98FA49A" w14:textId="77777777" w:rsidR="00EE67BA" w:rsidRDefault="00EE67BA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</w:p>
    <w:p w14:paraId="76AA895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76437A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2AB7181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D242D2E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56773B">
      <w:footerReference w:type="default" r:id="rId8"/>
      <w:endnotePr>
        <w:numFmt w:val="decimal"/>
      </w:endnotePr>
      <w:pgSz w:w="11906" w:h="16838"/>
      <w:pgMar w:top="284" w:right="127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84A4" w14:textId="77777777" w:rsidR="0056773B" w:rsidRDefault="0056773B">
      <w:r>
        <w:separator/>
      </w:r>
    </w:p>
  </w:endnote>
  <w:endnote w:type="continuationSeparator" w:id="0">
    <w:p w14:paraId="1E8C7F4F" w14:textId="77777777" w:rsidR="0056773B" w:rsidRDefault="0056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1199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D216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939D553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7EC7" w14:textId="77777777" w:rsidR="0056773B" w:rsidRDefault="0056773B">
      <w:r>
        <w:separator/>
      </w:r>
    </w:p>
  </w:footnote>
  <w:footnote w:type="continuationSeparator" w:id="0">
    <w:p w14:paraId="055C5510" w14:textId="77777777" w:rsidR="0056773B" w:rsidRDefault="0056773B">
      <w:r>
        <w:continuationSeparator/>
      </w:r>
    </w:p>
  </w:footnote>
  <w:footnote w:id="1">
    <w:p w14:paraId="07915D9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EBF2CB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72416D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E8C26C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1B81B0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EF2804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830640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37B70E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787946">
    <w:abstractNumId w:val="1"/>
  </w:num>
  <w:num w:numId="2" w16cid:durableId="2010983352">
    <w:abstractNumId w:val="6"/>
  </w:num>
  <w:num w:numId="3" w16cid:durableId="843325893">
    <w:abstractNumId w:val="9"/>
  </w:num>
  <w:num w:numId="4" w16cid:durableId="1877234193">
    <w:abstractNumId w:val="4"/>
  </w:num>
  <w:num w:numId="5" w16cid:durableId="1837381049">
    <w:abstractNumId w:val="12"/>
  </w:num>
  <w:num w:numId="6" w16cid:durableId="1589193628">
    <w:abstractNumId w:val="0"/>
  </w:num>
  <w:num w:numId="7" w16cid:durableId="121657021">
    <w:abstractNumId w:val="11"/>
  </w:num>
  <w:num w:numId="8" w16cid:durableId="1014764045">
    <w:abstractNumId w:val="10"/>
  </w:num>
  <w:num w:numId="9" w16cid:durableId="1342586904">
    <w:abstractNumId w:val="2"/>
  </w:num>
  <w:num w:numId="10" w16cid:durableId="433601112">
    <w:abstractNumId w:val="3"/>
  </w:num>
  <w:num w:numId="11" w16cid:durableId="2004968716">
    <w:abstractNumId w:val="8"/>
  </w:num>
  <w:num w:numId="12" w16cid:durableId="506137320">
    <w:abstractNumId w:val="5"/>
  </w:num>
  <w:num w:numId="13" w16cid:durableId="196504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6F2A"/>
    <w:rsid w:val="000279F8"/>
    <w:rsid w:val="000301B2"/>
    <w:rsid w:val="00030948"/>
    <w:rsid w:val="00032D23"/>
    <w:rsid w:val="00033A84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4E05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012B"/>
    <w:rsid w:val="0008491A"/>
    <w:rsid w:val="000857F0"/>
    <w:rsid w:val="00086472"/>
    <w:rsid w:val="00093001"/>
    <w:rsid w:val="000935A0"/>
    <w:rsid w:val="00094068"/>
    <w:rsid w:val="00096F7A"/>
    <w:rsid w:val="000A5EF2"/>
    <w:rsid w:val="000B01D4"/>
    <w:rsid w:val="000B4736"/>
    <w:rsid w:val="000B5AF0"/>
    <w:rsid w:val="000B6B20"/>
    <w:rsid w:val="000C2773"/>
    <w:rsid w:val="000C27E1"/>
    <w:rsid w:val="000C30ED"/>
    <w:rsid w:val="000C587B"/>
    <w:rsid w:val="000D6685"/>
    <w:rsid w:val="000E2F4C"/>
    <w:rsid w:val="000E51ED"/>
    <w:rsid w:val="000E5F28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2D6F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1453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4E0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C719F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0A81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035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0D30"/>
    <w:rsid w:val="004328E2"/>
    <w:rsid w:val="00433249"/>
    <w:rsid w:val="00436DA6"/>
    <w:rsid w:val="00437C52"/>
    <w:rsid w:val="004433A7"/>
    <w:rsid w:val="00443BA5"/>
    <w:rsid w:val="004443D7"/>
    <w:rsid w:val="004511B4"/>
    <w:rsid w:val="0045291B"/>
    <w:rsid w:val="00455553"/>
    <w:rsid w:val="00456F9E"/>
    <w:rsid w:val="004603C9"/>
    <w:rsid w:val="00460645"/>
    <w:rsid w:val="00462C9E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62A9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6773B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77E6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2D45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3946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7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573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4C28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24F44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2F3E"/>
    <w:rsid w:val="009B3298"/>
    <w:rsid w:val="009B3F15"/>
    <w:rsid w:val="009B70D4"/>
    <w:rsid w:val="009C3475"/>
    <w:rsid w:val="009C3A50"/>
    <w:rsid w:val="009C52A0"/>
    <w:rsid w:val="009C5426"/>
    <w:rsid w:val="009C56A3"/>
    <w:rsid w:val="009C6047"/>
    <w:rsid w:val="009C6538"/>
    <w:rsid w:val="009D0FF9"/>
    <w:rsid w:val="009D2CF6"/>
    <w:rsid w:val="009D534A"/>
    <w:rsid w:val="009D5977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2CF2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2B72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2C2"/>
    <w:rsid w:val="00B8463B"/>
    <w:rsid w:val="00B84C90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593"/>
    <w:rsid w:val="00D93629"/>
    <w:rsid w:val="00D94BC3"/>
    <w:rsid w:val="00DA18DB"/>
    <w:rsid w:val="00DA21DD"/>
    <w:rsid w:val="00DA284F"/>
    <w:rsid w:val="00DA76B0"/>
    <w:rsid w:val="00DB299B"/>
    <w:rsid w:val="00DB3022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675F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4218"/>
    <w:rsid w:val="00EE67BA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45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216B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537C8"/>
  <w15:docId w15:val="{4D52E942-DC98-4BA5-8483-2A7A1CC5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8F92-05A2-4984-BA40-0F407511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 z wykonania zadania publicznego</vt:lpstr>
    </vt:vector>
  </TitlesOfParts>
  <Company>Hewlett-Packard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z wykonania zadania publicznego</dc:title>
  <dc:creator>Kancelaria Prezydenta RP</dc:creator>
  <cp:lastModifiedBy>Krystyna Hołyst</cp:lastModifiedBy>
  <cp:revision>6</cp:revision>
  <cp:lastPrinted>2018-10-09T16:18:00Z</cp:lastPrinted>
  <dcterms:created xsi:type="dcterms:W3CDTF">2023-06-09T11:17:00Z</dcterms:created>
  <dcterms:modified xsi:type="dcterms:W3CDTF">2024-01-22T07:48:00Z</dcterms:modified>
</cp:coreProperties>
</file>