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230"/>
      </w:tblGrid>
      <w:tr w:rsidR="005300A0" w14:paraId="4A295DEC" w14:textId="77777777" w:rsidTr="005300A0">
        <w:trPr>
          <w:trHeight w:val="549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DB1AE9" w14:textId="77777777" w:rsidR="005300A0" w:rsidRDefault="005300A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0A44CF6" w14:textId="77777777" w:rsidR="005300A0" w:rsidRDefault="005300A0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</w:t>
            </w:r>
            <w:r>
              <w:rPr>
                <w:sz w:val="28"/>
                <w:szCs w:val="28"/>
              </w:rPr>
              <w:br/>
              <w:t>I O WOLONTARIACIE</w:t>
            </w:r>
          </w:p>
        </w:tc>
      </w:tr>
      <w:tr w:rsidR="005300A0" w14:paraId="52DE48D7" w14:textId="77777777" w:rsidTr="005300A0">
        <w:trPr>
          <w:cantSplit/>
          <w:trHeight w:val="3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4F76F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28DA" w14:textId="77777777" w:rsidR="005300A0" w:rsidRPr="00451252" w:rsidRDefault="005300A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83DDBB" w14:textId="03AA188F" w:rsidR="005300A0" w:rsidRPr="00451252" w:rsidRDefault="00451252">
            <w:pPr>
              <w:jc w:val="center"/>
              <w:rPr>
                <w:b/>
                <w:bCs/>
              </w:rPr>
            </w:pPr>
            <w:r w:rsidRPr="00451252">
              <w:rPr>
                <w:b/>
                <w:bCs/>
              </w:rPr>
              <w:t xml:space="preserve">Integracja środowisk oraz wspieranie działań i inicjatyw kształtujących postawy prozdrowotne, prowadzenie edukacji publicznej w obszarze profilaktyki </w:t>
            </w:r>
            <w:proofErr w:type="spellStart"/>
            <w:r w:rsidRPr="00451252">
              <w:rPr>
                <w:b/>
                <w:bCs/>
              </w:rPr>
              <w:t>zachowań</w:t>
            </w:r>
            <w:proofErr w:type="spellEnd"/>
            <w:r w:rsidRPr="00451252">
              <w:rPr>
                <w:b/>
                <w:bCs/>
              </w:rPr>
              <w:t xml:space="preserve"> ryzykownych poprzez organizację prelekcji, warsztatów szkoleniowych, kampanii społecznych i innych wydarzeń skierowanych do ogółu mieszkańców Gminy Czchów lub wybranej grupy docelowej</w:t>
            </w:r>
          </w:p>
        </w:tc>
      </w:tr>
      <w:tr w:rsidR="005300A0" w14:paraId="4925CFA2" w14:textId="77777777" w:rsidTr="005300A0">
        <w:trPr>
          <w:cantSplit/>
          <w:trHeight w:val="37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D4E53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Nazwa i adres organizacji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A76A" w14:textId="77777777" w:rsidR="005300A0" w:rsidRPr="00451252" w:rsidRDefault="005300A0">
            <w:pPr>
              <w:pStyle w:val="NormalnyWeb"/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596D3824" w14:textId="654B6954" w:rsidR="005300A0" w:rsidRPr="00451252" w:rsidRDefault="005300A0">
            <w:pPr>
              <w:pStyle w:val="NormalnyWeb"/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451252">
              <w:rPr>
                <w:rFonts w:ascii="Calibri" w:hAnsi="Calibri" w:cs="Calibri"/>
                <w:b/>
                <w:bCs/>
              </w:rPr>
              <w:t xml:space="preserve">Koło Gospodyń Wiejskich  w </w:t>
            </w:r>
            <w:r w:rsidR="00451252" w:rsidRPr="00451252">
              <w:rPr>
                <w:rFonts w:ascii="Calibri" w:hAnsi="Calibri" w:cs="Calibri"/>
                <w:b/>
                <w:bCs/>
              </w:rPr>
              <w:t>Biskupicach Melsztyńskich</w:t>
            </w:r>
            <w:r w:rsidRPr="00451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4E0FA47B" w14:textId="2FA9540C" w:rsidR="005300A0" w:rsidRPr="00451252" w:rsidRDefault="00451252">
            <w:pPr>
              <w:pStyle w:val="NormalnyWeb"/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451252">
              <w:rPr>
                <w:rFonts w:ascii="Calibri" w:hAnsi="Calibri" w:cs="Calibri"/>
                <w:b/>
                <w:bCs/>
              </w:rPr>
              <w:t>Biskupice Melsztyńskie 137a, 32-860 Czchów</w:t>
            </w:r>
          </w:p>
        </w:tc>
      </w:tr>
      <w:tr w:rsidR="005300A0" w14:paraId="2B5F5758" w14:textId="77777777" w:rsidTr="005300A0">
        <w:trPr>
          <w:cantSplit/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B6898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7AE4" w14:textId="30C1AAB1" w:rsidR="005300A0" w:rsidRDefault="005300A0">
            <w:pPr>
              <w:pStyle w:val="NormalnyWeb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„</w:t>
            </w:r>
            <w:r w:rsidR="00451252">
              <w:rPr>
                <w:rFonts w:ascii="Calibri" w:hAnsi="Calibri" w:cs="Calibri"/>
                <w:b/>
              </w:rPr>
              <w:t>Spotkajmy się spotkanie integracyjne dla mieszkańców sołectwa Biskupice Melsztyńskie pod hasłem „Aktywni, zdrowi i bezpieczni”</w:t>
            </w:r>
            <w:r>
              <w:rPr>
                <w:rFonts w:ascii="Calibri" w:hAnsi="Calibri" w:cs="Calibri"/>
                <w:b/>
              </w:rPr>
              <w:t>”</w:t>
            </w:r>
          </w:p>
        </w:tc>
      </w:tr>
      <w:tr w:rsidR="005300A0" w14:paraId="308E22BE" w14:textId="77777777" w:rsidTr="005300A0">
        <w:trPr>
          <w:cantSplit/>
          <w:trHeight w:val="181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68EA2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Uwagi wraz z uzasadnieniem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127" w14:textId="77777777" w:rsidR="005300A0" w:rsidRDefault="005300A0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3B5F56C4" w14:textId="77777777" w:rsidR="005300A0" w:rsidRDefault="005300A0">
            <w:pPr>
              <w:rPr>
                <w:b/>
                <w:bCs/>
                <w:sz w:val="24"/>
                <w:szCs w:val="24"/>
              </w:rPr>
            </w:pPr>
          </w:p>
          <w:p w14:paraId="53906FA0" w14:textId="77777777" w:rsidR="005300A0" w:rsidRDefault="005300A0">
            <w:pPr>
              <w:rPr>
                <w:b/>
                <w:bCs/>
                <w:sz w:val="24"/>
                <w:szCs w:val="24"/>
              </w:rPr>
            </w:pPr>
          </w:p>
          <w:p w14:paraId="67171F78" w14:textId="77777777" w:rsidR="005300A0" w:rsidRDefault="005300A0">
            <w:pPr>
              <w:rPr>
                <w:b/>
                <w:bCs/>
              </w:rPr>
            </w:pPr>
          </w:p>
          <w:p w14:paraId="7D1F3055" w14:textId="77777777" w:rsidR="005300A0" w:rsidRDefault="005300A0"/>
        </w:tc>
      </w:tr>
      <w:tr w:rsidR="005300A0" w14:paraId="279EB2EC" w14:textId="77777777" w:rsidTr="005300A0">
        <w:trPr>
          <w:cantSplit/>
          <w:trHeight w:val="239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7A239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Dane zgłaszającego uwagi (imię i nazwisko/nazwa podmiotu, dane kontaktowe)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3E53" w14:textId="77777777" w:rsidR="005300A0" w:rsidRDefault="005300A0">
            <w:pPr>
              <w:snapToGrid w:val="0"/>
            </w:pPr>
          </w:p>
        </w:tc>
      </w:tr>
      <w:tr w:rsidR="005300A0" w14:paraId="05762CE4" w14:textId="77777777" w:rsidTr="005300A0">
        <w:trPr>
          <w:cantSplit/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2C721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Data wypełnienia formularza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E3BA" w14:textId="77777777" w:rsidR="005300A0" w:rsidRDefault="005300A0">
            <w:pPr>
              <w:snapToGrid w:val="0"/>
              <w:jc w:val="center"/>
            </w:pPr>
          </w:p>
        </w:tc>
      </w:tr>
      <w:tr w:rsidR="005300A0" w14:paraId="7ED67C1E" w14:textId="77777777" w:rsidTr="005300A0">
        <w:trPr>
          <w:cantSplit/>
          <w:trHeight w:val="14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4E3E6" w14:textId="77777777" w:rsidR="005300A0" w:rsidRDefault="005300A0" w:rsidP="00FC3C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Podpis zgłaszającego uwagi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A374" w14:textId="77777777" w:rsidR="005300A0" w:rsidRDefault="005300A0">
            <w:pPr>
              <w:snapToGrid w:val="0"/>
            </w:pPr>
          </w:p>
        </w:tc>
      </w:tr>
    </w:tbl>
    <w:p w14:paraId="05648915" w14:textId="77777777" w:rsidR="005300A0" w:rsidRDefault="005300A0" w:rsidP="005300A0"/>
    <w:p w14:paraId="7CEB999B" w14:textId="77777777" w:rsidR="005300A0" w:rsidRDefault="005300A0" w:rsidP="005300A0">
      <w:pPr>
        <w:ind w:firstLine="360"/>
        <w:jc w:val="both"/>
      </w:pPr>
      <w: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14:paraId="7570CB3D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Pani/Pana danych osobowych jest Gmina Czchów, reprezentowana przez Burmistrza Czchowa, z siedzibą w Czchowie, 32-860, Rynek 12, tel. 146 621 710, gmina@czchow.pl.</w:t>
      </w:r>
    </w:p>
    <w:p w14:paraId="0331CDCA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>Kontakt z wyznaczonym Inspektorem Ochrony Danych:</w:t>
      </w:r>
      <w:r>
        <w:rPr>
          <w:rFonts w:ascii="Calibri" w:hAnsi="Calibri" w:cs="Calibri"/>
          <w:iCs/>
        </w:rPr>
        <w:t xml:space="preserve"> tel. 146 621 735</w:t>
      </w:r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Cs/>
        </w:rPr>
        <w:t xml:space="preserve">e-mail: </w:t>
      </w:r>
      <w:r>
        <w:rPr>
          <w:rStyle w:val="Hipercze"/>
          <w:rFonts w:ascii="Calibri" w:hAnsi="Calibri" w:cs="Calibri"/>
          <w:iCs/>
        </w:rPr>
        <w:t>iod@czchow.pl</w:t>
      </w:r>
      <w:r>
        <w:rPr>
          <w:rFonts w:ascii="Calibri" w:hAnsi="Calibri" w:cs="Calibri"/>
          <w:iCs/>
        </w:rPr>
        <w:t>.</w:t>
      </w:r>
    </w:p>
    <w:p w14:paraId="28B05DC8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osobowe, jakie Zgłaszający umieścił w formularzu, będą przetwarzane w celu rozpatrzenia zgłoszonych uwag - na podstawie art. 6 ust. 1 lit. e, w związku z ustawą z dnia 24 kwietnia 2003 r. o działalności pożytku publicznego i o wolontariacie.</w:t>
      </w:r>
    </w:p>
    <w:p w14:paraId="110A7942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Wnioskodawcy będą przechowywane przez okres wynikający z obowiązującej u 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59DA9AEA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</w:p>
    <w:p w14:paraId="3275D6DB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Pana/Pani dane osobowe nie będą podlegać zautomatyzowanemu podejmowaniu decyzji lub profilowaniu oraz nie będą przekazywane do państwa trzeciego lub organizacji międzynarodowej.</w:t>
      </w:r>
    </w:p>
    <w:p w14:paraId="6DC04CD9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jest dobrowolne.</w:t>
      </w:r>
    </w:p>
    <w:p w14:paraId="05511101" w14:textId="77777777" w:rsidR="005300A0" w:rsidRDefault="005300A0" w:rsidP="005300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Uprawnienia Wnioskodawcy:</w:t>
      </w:r>
    </w:p>
    <w:p w14:paraId="120603B2" w14:textId="77777777" w:rsidR="005300A0" w:rsidRDefault="005300A0" w:rsidP="005300A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żądania dostępu do swoich danych osobowych, ich sprostowania, usunięcia lub ograniczenia przetwarzania oraz prawo do wniesienia sprzeciwu wobec przetwarzania, a także prawo do przenoszenia danych, jednak część tych praw może być ograniczona przez obowiązujące przepisy,</w:t>
      </w:r>
    </w:p>
    <w:p w14:paraId="0BC87D36" w14:textId="77777777" w:rsidR="005300A0" w:rsidRDefault="005300A0" w:rsidP="005300A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prawo do wniesienia skargi do Prezesa Urzędu Ochrony Danych Osobowych (ul. Stawki 2, 00-193 Warszawa) w przypadku uznania, że przetwarzanie danych osobowych narusza przepisy RODO. </w:t>
      </w:r>
    </w:p>
    <w:p w14:paraId="25784747" w14:textId="77777777" w:rsidR="005300A0" w:rsidRDefault="005300A0" w:rsidP="005300A0"/>
    <w:p w14:paraId="2AAEAA55" w14:textId="77777777" w:rsidR="00EE27A9" w:rsidRDefault="00EE27A9"/>
    <w:sectPr w:rsidR="00EE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96F6A"/>
    <w:multiLevelType w:val="hybridMultilevel"/>
    <w:tmpl w:val="D6E0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CFFFC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328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863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F0"/>
    <w:rsid w:val="00451252"/>
    <w:rsid w:val="005300A0"/>
    <w:rsid w:val="00C907F0"/>
    <w:rsid w:val="00E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9E62"/>
  <w15:chartTrackingRefBased/>
  <w15:docId w15:val="{BE49AE88-17D5-4AB5-A205-B045938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0A0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300A0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5300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0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Hołyst</dc:creator>
  <cp:keywords/>
  <dc:description/>
  <cp:lastModifiedBy>Krystyna Hołyst</cp:lastModifiedBy>
  <cp:revision>5</cp:revision>
  <dcterms:created xsi:type="dcterms:W3CDTF">2024-02-23T09:41:00Z</dcterms:created>
  <dcterms:modified xsi:type="dcterms:W3CDTF">2024-02-23T09:51:00Z</dcterms:modified>
</cp:coreProperties>
</file>